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7A5E41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  <w:b/>
        </w:rPr>
        <w:t xml:space="preserve">Załącznik nr </w:t>
      </w:r>
      <w:r w:rsidR="003E13C5" w:rsidRPr="007A5E41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7A5E41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7A5E41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Pr="007A5E41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7A5E41">
        <w:rPr>
          <w:rFonts w:ascii="Times New Roman" w:hAnsi="Times New Roman" w:cs="Times New Roman"/>
        </w:rPr>
        <w:t>Galwiecie 59</w:t>
      </w:r>
    </w:p>
    <w:p w14:paraId="64D287D5" w14:textId="72C27121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7A5E41">
        <w:rPr>
          <w:rFonts w:ascii="Times New Roman" w:hAnsi="Times New Roman" w:cs="Times New Roman"/>
        </w:rPr>
        <w:t>19-500 Gołdap</w:t>
      </w:r>
    </w:p>
    <w:p w14:paraId="23E9B08D" w14:textId="77777777" w:rsidR="007A00A2" w:rsidRPr="007A5E41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7A5E41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5E41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7A5E41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7A5E41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>ZAKUPU</w:t>
      </w:r>
      <w:r w:rsidR="00FD2376" w:rsidRPr="007A5E41">
        <w:rPr>
          <w:rFonts w:ascii="Times New Roman" w:eastAsia="Times New Roman" w:hAnsi="Times New Roman" w:cs="Times New Roman"/>
        </w:rPr>
        <w:t xml:space="preserve"> W PROJEKCIE „</w:t>
      </w:r>
      <w:r w:rsidR="00017A4D" w:rsidRPr="007A5E41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7A5E41">
        <w:rPr>
          <w:rFonts w:ascii="Times New Roman" w:eastAsia="Times New Roman" w:hAnsi="Times New Roman" w:cs="Times New Roman"/>
        </w:rPr>
        <w:t>”</w:t>
      </w:r>
      <w:r w:rsidR="00FD2376" w:rsidRPr="007A5E41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7A5E41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7A5E41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>Zamawiający - MAZURSKIE DREWNO Sp. z o.o.</w:t>
      </w:r>
      <w:r w:rsidR="00FD2376" w:rsidRPr="007A5E41">
        <w:rPr>
          <w:rFonts w:ascii="Times New Roman" w:eastAsia="Times New Roman" w:hAnsi="Times New Roman" w:cs="Times New Roman"/>
        </w:rPr>
        <w:t xml:space="preserve"> wskazuj</w:t>
      </w:r>
      <w:r w:rsidRPr="007A5E41">
        <w:rPr>
          <w:rFonts w:ascii="Times New Roman" w:eastAsia="Times New Roman" w:hAnsi="Times New Roman" w:cs="Times New Roman"/>
        </w:rPr>
        <w:t>e</w:t>
      </w:r>
      <w:r w:rsidR="00FD2376" w:rsidRPr="007A5E41">
        <w:rPr>
          <w:rFonts w:ascii="Times New Roman" w:eastAsia="Times New Roman" w:hAnsi="Times New Roman" w:cs="Times New Roman"/>
        </w:rPr>
        <w:t xml:space="preserve"> </w:t>
      </w:r>
      <w:r w:rsidR="00FD2376" w:rsidRPr="007A5E41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7A5E41">
        <w:rPr>
          <w:rFonts w:ascii="Times New Roman" w:eastAsia="Times New Roman" w:hAnsi="Times New Roman" w:cs="Times New Roman"/>
        </w:rPr>
        <w:t>parametry techniczne</w:t>
      </w:r>
      <w:r w:rsidR="00FD2376" w:rsidRPr="007A5E41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7A5E41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Pr="007A5E41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34"/>
        <w:gridCol w:w="1706"/>
        <w:gridCol w:w="1055"/>
        <w:gridCol w:w="614"/>
        <w:gridCol w:w="5838"/>
      </w:tblGrid>
      <w:tr w:rsidR="007E5CA8" w:rsidRPr="00C851BE" w14:paraId="6AA1D0C0" w14:textId="77777777" w:rsidTr="001A4591">
        <w:tc>
          <w:tcPr>
            <w:tcW w:w="534" w:type="dxa"/>
          </w:tcPr>
          <w:p w14:paraId="25BFF7C3" w14:textId="6268A247" w:rsidR="001A4591" w:rsidRPr="00C851BE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6" w:type="dxa"/>
          </w:tcPr>
          <w:p w14:paraId="4ADD63D8" w14:textId="5DEDD561" w:rsidR="001A4591" w:rsidRPr="00C851BE" w:rsidRDefault="00DB685C" w:rsidP="0082544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 xml:space="preserve">Uchwyt </w:t>
            </w:r>
            <w:r w:rsidR="0082544F" w:rsidRPr="00C851BE">
              <w:rPr>
                <w:rFonts w:ascii="Times New Roman" w:hAnsi="Times New Roman" w:cs="Times New Roman"/>
                <w:b/>
              </w:rPr>
              <w:t xml:space="preserve">transportowy </w:t>
            </w:r>
          </w:p>
        </w:tc>
        <w:tc>
          <w:tcPr>
            <w:tcW w:w="1055" w:type="dxa"/>
          </w:tcPr>
          <w:p w14:paraId="2A4C2F89" w14:textId="54958117" w:rsidR="001A4591" w:rsidRPr="00C851BE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47C85AFC" w14:textId="6F89DF40" w:rsidR="001A4591" w:rsidRPr="00C851BE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8" w:type="dxa"/>
          </w:tcPr>
          <w:p w14:paraId="02929F80" w14:textId="01FC9BE2" w:rsidR="007E5CA8" w:rsidRPr="00C851BE" w:rsidRDefault="005B6E07" w:rsidP="00C851BE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344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hAnsi="Times New Roman" w:cs="Times New Roman"/>
              </w:rPr>
              <w:t xml:space="preserve">Uchwyt transportowy typu </w:t>
            </w:r>
            <w:r w:rsidR="00C851BE">
              <w:rPr>
                <w:rFonts w:ascii="Times New Roman" w:hAnsi="Times New Roman" w:cs="Times New Roman"/>
              </w:rPr>
              <w:t>TRU 3,0/300</w:t>
            </w:r>
          </w:p>
          <w:p w14:paraId="71209F51" w14:textId="05D565FD" w:rsidR="005B6E07" w:rsidRPr="00C851BE" w:rsidRDefault="005B6E07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 xml:space="preserve">Uchwyt przeznaczony do podnoszenia i transportu elementów okrągłych </w:t>
            </w:r>
          </w:p>
          <w:p w14:paraId="2F4BDD77" w14:textId="652C22D7" w:rsidR="005B6E07" w:rsidRPr="00C851BE" w:rsidRDefault="005B6E07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Udźwig: 3</w:t>
            </w:r>
            <w:r w:rsidR="00C851B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C851BE">
              <w:rPr>
                <w:rFonts w:ascii="Times New Roman" w:eastAsia="Times New Roman" w:hAnsi="Times New Roman" w:cs="Times New Roman"/>
                <w:color w:val="auto"/>
              </w:rPr>
              <w:t>000</w:t>
            </w:r>
            <w:r w:rsidR="00C851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851BE">
              <w:rPr>
                <w:rFonts w:ascii="Times New Roman" w:eastAsia="Times New Roman" w:hAnsi="Times New Roman" w:cs="Times New Roman"/>
                <w:color w:val="auto"/>
              </w:rPr>
              <w:t>kg</w:t>
            </w:r>
          </w:p>
          <w:p w14:paraId="0C7BDDEC" w14:textId="6941833F" w:rsidR="005B6E07" w:rsidRPr="00C851BE" w:rsidRDefault="005B6E07" w:rsidP="00C851B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Zakres średnicy elementów: 80-300</w:t>
            </w:r>
            <w:r w:rsidR="00C851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851BE">
              <w:rPr>
                <w:rFonts w:ascii="Times New Roman" w:eastAsia="Times New Roman" w:hAnsi="Times New Roman" w:cs="Times New Roman"/>
                <w:color w:val="auto"/>
              </w:rPr>
              <w:t>mm</w:t>
            </w:r>
          </w:p>
          <w:p w14:paraId="6C574292" w14:textId="36E822FA" w:rsidR="005B6E07" w:rsidRPr="00C851BE" w:rsidRDefault="005B6E07" w:rsidP="005B6E0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851BE" w:rsidRPr="00C851BE" w14:paraId="064B3CAF" w14:textId="77777777" w:rsidTr="00402562">
        <w:tc>
          <w:tcPr>
            <w:tcW w:w="534" w:type="dxa"/>
          </w:tcPr>
          <w:p w14:paraId="59104A78" w14:textId="1184E77C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706" w:type="dxa"/>
          </w:tcPr>
          <w:p w14:paraId="6105BFE6" w14:textId="77777777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>Uchwyt do wózka widłowego</w:t>
            </w:r>
          </w:p>
        </w:tc>
        <w:tc>
          <w:tcPr>
            <w:tcW w:w="1055" w:type="dxa"/>
          </w:tcPr>
          <w:p w14:paraId="349FCEC5" w14:textId="77777777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71CC2AD6" w14:textId="77777777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8" w:type="dxa"/>
          </w:tcPr>
          <w:p w14:paraId="40945AB0" w14:textId="0D21ECC3" w:rsidR="00C851BE" w:rsidRPr="00C851BE" w:rsidRDefault="00C851BE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Uchwyt przeznaczony do podnoszenia i transportu pionowego beczek stalowych</w:t>
            </w:r>
          </w:p>
          <w:p w14:paraId="1667F106" w14:textId="235F0466" w:rsidR="00C851BE" w:rsidRPr="00C851BE" w:rsidRDefault="00C851BE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Transport beczek przy użyciu wózka widłowego</w:t>
            </w:r>
          </w:p>
          <w:p w14:paraId="2C9639EA" w14:textId="52F4D663" w:rsidR="00C851BE" w:rsidRPr="00C851BE" w:rsidRDefault="00C851BE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Udźwig: 350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851BE">
              <w:rPr>
                <w:rFonts w:ascii="Times New Roman" w:eastAsia="Times New Roman" w:hAnsi="Times New Roman" w:cs="Times New Roman"/>
                <w:color w:val="auto"/>
              </w:rPr>
              <w:t xml:space="preserve">kg </w:t>
            </w:r>
          </w:p>
          <w:p w14:paraId="1A388B78" w14:textId="1519A5A9" w:rsidR="00C851BE" w:rsidRPr="00C851BE" w:rsidRDefault="00C851BE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Zakres średnicy beczki: 420-700 mm</w:t>
            </w:r>
          </w:p>
        </w:tc>
      </w:tr>
      <w:tr w:rsidR="00C851BE" w:rsidRPr="00C851BE" w14:paraId="0E1F42EE" w14:textId="77777777" w:rsidTr="00402562">
        <w:tc>
          <w:tcPr>
            <w:tcW w:w="534" w:type="dxa"/>
          </w:tcPr>
          <w:p w14:paraId="79F52339" w14:textId="530CAD9C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706" w:type="dxa"/>
          </w:tcPr>
          <w:p w14:paraId="4C553E2A" w14:textId="77777777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C851BE">
              <w:rPr>
                <w:rFonts w:ascii="Times New Roman" w:hAnsi="Times New Roman" w:cs="Times New Roman"/>
                <w:b/>
              </w:rPr>
              <w:t>Zawiesia</w:t>
            </w:r>
            <w:proofErr w:type="spellEnd"/>
          </w:p>
        </w:tc>
        <w:tc>
          <w:tcPr>
            <w:tcW w:w="1055" w:type="dxa"/>
          </w:tcPr>
          <w:p w14:paraId="7D3E9FDB" w14:textId="77777777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eastAsia="Times New Roman" w:hAnsi="Times New Roman" w:cs="Times New Roman"/>
              </w:rPr>
              <w:t>sztuki</w:t>
            </w:r>
          </w:p>
        </w:tc>
        <w:tc>
          <w:tcPr>
            <w:tcW w:w="614" w:type="dxa"/>
          </w:tcPr>
          <w:p w14:paraId="66878327" w14:textId="77777777" w:rsidR="00C851BE" w:rsidRPr="00C851BE" w:rsidRDefault="00C851BE" w:rsidP="00402562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8" w:type="dxa"/>
          </w:tcPr>
          <w:p w14:paraId="77BF4CE6" w14:textId="38F56AC0" w:rsidR="00C851BE" w:rsidRPr="00C851BE" w:rsidRDefault="00C851BE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851BE">
              <w:rPr>
                <w:rFonts w:ascii="Times New Roman" w:eastAsia="Times New Roman" w:hAnsi="Times New Roman" w:cs="Times New Roman"/>
                <w:color w:val="auto"/>
              </w:rPr>
              <w:t>Zawiesie</w:t>
            </w:r>
            <w:proofErr w:type="spellEnd"/>
            <w:r w:rsidRPr="00C851BE">
              <w:rPr>
                <w:rFonts w:ascii="Times New Roman" w:eastAsia="Times New Roman" w:hAnsi="Times New Roman" w:cs="Times New Roman"/>
                <w:color w:val="auto"/>
              </w:rPr>
              <w:t xml:space="preserve"> pasowe pętlowe dwuwarstwowe</w:t>
            </w:r>
          </w:p>
          <w:p w14:paraId="7CB6DBE8" w14:textId="15D17108" w:rsidR="00C851BE" w:rsidRPr="00C851BE" w:rsidRDefault="00C851BE" w:rsidP="00C851BE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51BE">
              <w:rPr>
                <w:rFonts w:ascii="Times New Roman" w:eastAsia="Times New Roman" w:hAnsi="Times New Roman" w:cs="Times New Roman"/>
                <w:color w:val="auto"/>
              </w:rPr>
              <w:t>Dopuszczalne Obciążenie Robocze DOR - 4,0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  <w:r w:rsidRPr="00C851BE">
              <w:rPr>
                <w:rFonts w:ascii="Times New Roman" w:eastAsia="Times New Roman" w:hAnsi="Times New Roman" w:cs="Times New Roman"/>
                <w:color w:val="auto"/>
              </w:rPr>
              <w:t>t</w:t>
            </w:r>
          </w:p>
        </w:tc>
      </w:tr>
    </w:tbl>
    <w:p w14:paraId="4843B542" w14:textId="6CF46696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688D8901" w14:textId="77777777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7463E393" w14:textId="6F12D87A" w:rsidR="007A00A2" w:rsidRPr="007A5E41" w:rsidRDefault="007A00A2" w:rsidP="003E13C5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7A5E41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D1A81" w14:textId="77777777" w:rsidR="00B76926" w:rsidRDefault="00B76926">
      <w:pPr>
        <w:spacing w:after="0" w:line="240" w:lineRule="auto"/>
      </w:pPr>
      <w:r>
        <w:separator/>
      </w:r>
    </w:p>
  </w:endnote>
  <w:endnote w:type="continuationSeparator" w:id="0">
    <w:p w14:paraId="56BF8DAA" w14:textId="77777777" w:rsidR="00B76926" w:rsidRDefault="00B7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E0D1A" w14:textId="77777777" w:rsidR="00B76926" w:rsidRDefault="00B76926">
      <w:pPr>
        <w:spacing w:after="0" w:line="253" w:lineRule="auto"/>
        <w:ind w:left="134"/>
      </w:pPr>
      <w:r>
        <w:separator/>
      </w:r>
    </w:p>
  </w:footnote>
  <w:footnote w:type="continuationSeparator" w:id="0">
    <w:p w14:paraId="5A066ED3" w14:textId="77777777" w:rsidR="00B76926" w:rsidRDefault="00B76926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85"/>
    <w:multiLevelType w:val="hybridMultilevel"/>
    <w:tmpl w:val="5EE8850C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36C8"/>
    <w:multiLevelType w:val="hybridMultilevel"/>
    <w:tmpl w:val="780CF858"/>
    <w:lvl w:ilvl="0" w:tplc="67DCE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662F"/>
    <w:multiLevelType w:val="multilevel"/>
    <w:tmpl w:val="EE8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A4591"/>
    <w:rsid w:val="00231AEA"/>
    <w:rsid w:val="00396224"/>
    <w:rsid w:val="003E13C5"/>
    <w:rsid w:val="00405264"/>
    <w:rsid w:val="00473B64"/>
    <w:rsid w:val="004C7C7B"/>
    <w:rsid w:val="00542F6E"/>
    <w:rsid w:val="005B6E07"/>
    <w:rsid w:val="005C4F40"/>
    <w:rsid w:val="00635ACF"/>
    <w:rsid w:val="00747452"/>
    <w:rsid w:val="00783214"/>
    <w:rsid w:val="007A00A2"/>
    <w:rsid w:val="007A5E41"/>
    <w:rsid w:val="007E5CA8"/>
    <w:rsid w:val="008061D3"/>
    <w:rsid w:val="0082544F"/>
    <w:rsid w:val="0097131B"/>
    <w:rsid w:val="009E26B2"/>
    <w:rsid w:val="00B10E26"/>
    <w:rsid w:val="00B25967"/>
    <w:rsid w:val="00B76926"/>
    <w:rsid w:val="00C851BE"/>
    <w:rsid w:val="00DA4109"/>
    <w:rsid w:val="00DB685C"/>
    <w:rsid w:val="00EF3D7F"/>
    <w:rsid w:val="00F906E0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Pastula</dc:creator>
  <cp:lastModifiedBy>Marzena</cp:lastModifiedBy>
  <cp:revision>3</cp:revision>
  <dcterms:created xsi:type="dcterms:W3CDTF">2020-10-20T08:06:00Z</dcterms:created>
  <dcterms:modified xsi:type="dcterms:W3CDTF">2020-10-20T08:09:00Z</dcterms:modified>
</cp:coreProperties>
</file>